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E0" w:rsidRDefault="00D72BE0" w:rsidP="00D72BE0">
      <w:pPr>
        <w:spacing w:line="0" w:lineRule="atLeast"/>
        <w:jc w:val="center"/>
        <w:rPr>
          <w:rFonts w:ascii="Arial" w:eastAsia="Arial" w:hAnsi="Arial"/>
          <w:b/>
          <w:sz w:val="24"/>
        </w:rPr>
      </w:pPr>
    </w:p>
    <w:p w:rsidR="00940158" w:rsidRPr="00C17418" w:rsidRDefault="00940158" w:rsidP="00D72BE0">
      <w:pPr>
        <w:spacing w:line="0" w:lineRule="atLeast"/>
        <w:jc w:val="center"/>
        <w:rPr>
          <w:rFonts w:ascii="Times New Roman" w:eastAsia="Arial" w:hAnsi="Times New Roman" w:cs="Times New Roman"/>
          <w:b/>
          <w:sz w:val="24"/>
          <w:szCs w:val="24"/>
        </w:rPr>
      </w:pPr>
      <w:r w:rsidRPr="00C17418">
        <w:rPr>
          <w:rFonts w:ascii="Times New Roman" w:eastAsia="Arial" w:hAnsi="Times New Roman" w:cs="Times New Roman"/>
          <w:b/>
          <w:sz w:val="24"/>
          <w:szCs w:val="24"/>
        </w:rPr>
        <w:t>OŚWIADCZENIE UCZESTNIKA PROJEKTU</w:t>
      </w:r>
    </w:p>
    <w:p w:rsidR="00940158" w:rsidRPr="00261174" w:rsidRDefault="00940158" w:rsidP="00940158">
      <w:pPr>
        <w:spacing w:line="276" w:lineRule="auto"/>
        <w:rPr>
          <w:rFonts w:ascii="Times New Roman" w:eastAsia="Times New Roman" w:hAnsi="Times New Roman" w:cs="Times New Roman"/>
          <w:sz w:val="22"/>
          <w:szCs w:val="22"/>
        </w:rPr>
      </w:pPr>
    </w:p>
    <w:p w:rsidR="00C13EFB" w:rsidRPr="00261174" w:rsidRDefault="00C13EFB" w:rsidP="00A83ABA">
      <w:p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W związku z przystąpieniem do Projektu pn. </w:t>
      </w:r>
      <w:r w:rsidRPr="00261174">
        <w:rPr>
          <w:rFonts w:ascii="Times New Roman" w:eastAsia="Times New Roman" w:hAnsi="Times New Roman" w:cs="Times New Roman"/>
          <w:b/>
          <w:sz w:val="22"/>
          <w:szCs w:val="22"/>
        </w:rPr>
        <w:t>Nowy start</w:t>
      </w:r>
      <w:r w:rsidRPr="00261174">
        <w:rPr>
          <w:rFonts w:ascii="Times New Roman" w:eastAsia="Times New Roman" w:hAnsi="Times New Roman" w:cs="Times New Roman"/>
          <w:sz w:val="22"/>
          <w:szCs w:val="22"/>
        </w:rPr>
        <w:t xml:space="preserve"> oświadczam, że przyjmuję do wiadomości, iż: </w:t>
      </w:r>
    </w:p>
    <w:p w:rsidR="00C13EFB" w:rsidRPr="00261174" w:rsidRDefault="00C13EFB"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Administratorem moich danych osobowych jest w odniesieniu do zbioru Wnioskodawcy WRPO – Marszałek Województwa Wielkopolskiego mający siedzibę przy ul. Aleje Niepodległości 34, 61- 714 Poznań. Natomiast w odniesieniu do zbioru Centralny system teleinformatyczny wspierający realizację programów operacyjnych - Minister Infrastruktury i Rozwoju, mający siedzibę przy ul. Wspólnej 2/4, 00-926 Warszawa. </w:t>
      </w:r>
    </w:p>
    <w:p w:rsidR="00C13EFB" w:rsidRPr="00261174" w:rsidRDefault="00C13EFB"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Podstawę prawną przetwarzania moich danych osobowy</w:t>
      </w:r>
      <w:bookmarkStart w:id="0" w:name="_GoBack"/>
      <w:bookmarkEnd w:id="0"/>
      <w:r w:rsidRPr="00261174">
        <w:rPr>
          <w:rFonts w:ascii="Times New Roman" w:eastAsia="Times New Roman" w:hAnsi="Times New Roman" w:cs="Times New Roman"/>
          <w:sz w:val="22"/>
          <w:szCs w:val="22"/>
        </w:rPr>
        <w:t xml:space="preserve">ch stanowi art. 23 ust. 1 pkt 2 lub art. 27 ust. 2 pkt 2 ustawy z dnia 29 sierpnia 1997 r. o ochronie danych osobowych (tekst jednolity Dz. U. z 2014 r. poz. 1182, z </w:t>
      </w:r>
      <w:proofErr w:type="spellStart"/>
      <w:r w:rsidRPr="00261174">
        <w:rPr>
          <w:rFonts w:ascii="Times New Roman" w:eastAsia="Times New Roman" w:hAnsi="Times New Roman" w:cs="Times New Roman"/>
          <w:sz w:val="22"/>
          <w:szCs w:val="22"/>
        </w:rPr>
        <w:t>późn</w:t>
      </w:r>
      <w:proofErr w:type="spellEnd"/>
      <w:r w:rsidRPr="00261174">
        <w:rPr>
          <w:rFonts w:ascii="Times New Roman" w:eastAsia="Times New Roman" w:hAnsi="Times New Roman" w:cs="Times New Roman"/>
          <w:sz w:val="22"/>
          <w:szCs w:val="22"/>
        </w:rPr>
        <w:t xml:space="preserve">. zm.) – dane osobowe są niezbędne dla realizacji Wielkopolskiego Regionalnego Programu Operacyjnego na lata 2014-2020 na podstawie: </w:t>
      </w:r>
    </w:p>
    <w:p w:rsidR="00C13EFB" w:rsidRPr="00261174" w:rsidRDefault="00C13EFB" w:rsidP="00261174">
      <w:pPr>
        <w:numPr>
          <w:ilvl w:val="1"/>
          <w:numId w:val="7"/>
        </w:numPr>
        <w:spacing w:line="360" w:lineRule="auto"/>
        <w:ind w:left="1276" w:hanging="425"/>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w odniesieniu do zbioru Centralny system teleinformatyczny wspierający realizację programów operacyjnych: </w:t>
      </w:r>
    </w:p>
    <w:p w:rsidR="00C13EFB" w:rsidRPr="00261174" w:rsidRDefault="00C13EFB" w:rsidP="00261174">
      <w:pPr>
        <w:numPr>
          <w:ilvl w:val="2"/>
          <w:numId w:val="7"/>
        </w:numPr>
        <w:spacing w:line="360" w:lineRule="auto"/>
        <w:ind w:left="1560"/>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rozporządzenia Parlamentu Europejskiego i Rady (UE) nr 1303/2013 z dnia </w:t>
      </w:r>
      <w:r w:rsidRPr="00261174">
        <w:rPr>
          <w:rFonts w:ascii="Times New Roman" w:eastAsia="Times New Roman" w:hAnsi="Times New Roman" w:cs="Times New Roman"/>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A83ABA">
        <w:rPr>
          <w:rFonts w:ascii="Times New Roman" w:eastAsia="Times New Roman" w:hAnsi="Times New Roman" w:cs="Times New Roman"/>
          <w:sz w:val="22"/>
          <w:szCs w:val="22"/>
        </w:rPr>
        <w:t xml:space="preserve">połecznego, Funduszu Spójności </w:t>
      </w:r>
      <w:r w:rsidRPr="00261174">
        <w:rPr>
          <w:rFonts w:ascii="Times New Roman" w:eastAsia="Times New Roman" w:hAnsi="Times New Roman" w:cs="Times New Roman"/>
          <w:sz w:val="22"/>
          <w:szCs w:val="22"/>
        </w:rPr>
        <w:t xml:space="preserve">i Europejskiego Funduszu Morskiego i Rybackiego oraz uchylającego rozporządzenie Rady (WE) nr 1083/2006 (Dz. U. UE. L. 2013. 347. 320), </w:t>
      </w:r>
    </w:p>
    <w:p w:rsidR="00C13EFB" w:rsidRPr="00261174" w:rsidRDefault="00C13EFB" w:rsidP="00261174">
      <w:pPr>
        <w:numPr>
          <w:ilvl w:val="2"/>
          <w:numId w:val="7"/>
        </w:numPr>
        <w:spacing w:line="360" w:lineRule="auto"/>
        <w:ind w:left="1560" w:hanging="284"/>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rozporządzenia Parlamentu Europejskiego i Rady (UE) nr 1304/2013 z dnia </w:t>
      </w:r>
      <w:r w:rsidRPr="00261174">
        <w:rPr>
          <w:rFonts w:ascii="Times New Roman" w:eastAsia="Times New Roman" w:hAnsi="Times New Roman" w:cs="Times New Roman"/>
          <w:sz w:val="22"/>
          <w:szCs w:val="22"/>
        </w:rPr>
        <w:br/>
        <w:t xml:space="preserve">17 grudnia 2013 r. w sprawie Europejskiego Funduszu </w:t>
      </w:r>
      <w:r w:rsidR="00A83ABA">
        <w:rPr>
          <w:rFonts w:ascii="Times New Roman" w:eastAsia="Times New Roman" w:hAnsi="Times New Roman" w:cs="Times New Roman"/>
          <w:sz w:val="22"/>
          <w:szCs w:val="22"/>
        </w:rPr>
        <w:t xml:space="preserve">Społecznego </w:t>
      </w:r>
      <w:r w:rsidRPr="00261174">
        <w:rPr>
          <w:rFonts w:ascii="Times New Roman" w:eastAsia="Times New Roman" w:hAnsi="Times New Roman" w:cs="Times New Roman"/>
          <w:sz w:val="22"/>
          <w:szCs w:val="22"/>
        </w:rPr>
        <w:t xml:space="preserve">i uchylającego rozporządzenie Rady (WE) nr 1081/2006 (Dz. U. UE. L. 2013. 347. 470), </w:t>
      </w:r>
    </w:p>
    <w:p w:rsidR="00C13EFB" w:rsidRPr="00261174" w:rsidRDefault="00C13EFB" w:rsidP="00261174">
      <w:pPr>
        <w:numPr>
          <w:ilvl w:val="2"/>
          <w:numId w:val="7"/>
        </w:numPr>
        <w:spacing w:line="360" w:lineRule="auto"/>
        <w:ind w:left="1560" w:hanging="426"/>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ustawy z dnia 11 lipca 2014 r. o zasadach realizacji programów w zakresie polityki spójności finansowanych w perspektywie finansowej 2014–2020 (Dz. U. z 2014 r. poz. 1146, z </w:t>
      </w:r>
      <w:proofErr w:type="spellStart"/>
      <w:r w:rsidRPr="00261174">
        <w:rPr>
          <w:rFonts w:ascii="Times New Roman" w:eastAsia="Times New Roman" w:hAnsi="Times New Roman" w:cs="Times New Roman"/>
          <w:sz w:val="22"/>
          <w:szCs w:val="22"/>
        </w:rPr>
        <w:t>późn</w:t>
      </w:r>
      <w:proofErr w:type="spellEnd"/>
      <w:r w:rsidRPr="00261174">
        <w:rPr>
          <w:rFonts w:ascii="Times New Roman" w:eastAsia="Times New Roman" w:hAnsi="Times New Roman" w:cs="Times New Roman"/>
          <w:sz w:val="22"/>
          <w:szCs w:val="22"/>
        </w:rPr>
        <w:t xml:space="preserve"> zm.), </w:t>
      </w:r>
    </w:p>
    <w:p w:rsidR="00C13EFB" w:rsidRPr="00261174" w:rsidRDefault="00C13EFB" w:rsidP="00261174">
      <w:pPr>
        <w:numPr>
          <w:ilvl w:val="2"/>
          <w:numId w:val="7"/>
        </w:numPr>
        <w:spacing w:line="360" w:lineRule="auto"/>
        <w:ind w:left="1560" w:hanging="426"/>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261174">
        <w:rPr>
          <w:rFonts w:ascii="Times New Roman" w:eastAsia="Times New Roman" w:hAnsi="Times New Roman" w:cs="Times New Roman"/>
          <w:sz w:val="22"/>
          <w:szCs w:val="22"/>
        </w:rPr>
        <w:lastRenderedPageBreak/>
        <w:t xml:space="preserve">wymiany informacji między Beneficjentami a instytucjami zarządzającymi, certyfikującymi, audytowymi i pośredniczącymi (Dz. U. UE. L. 2014.286.1)). </w:t>
      </w:r>
    </w:p>
    <w:p w:rsidR="00C13EFB" w:rsidRPr="00261174" w:rsidRDefault="00C13EFB"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Moje dane osobowe będą przetwarzane wyłącznie w celu realizacji Projektu </w:t>
      </w:r>
      <w:r w:rsidR="00BC4B6B" w:rsidRPr="00261174">
        <w:rPr>
          <w:rFonts w:ascii="Times New Roman" w:eastAsia="Times New Roman" w:hAnsi="Times New Roman" w:cs="Times New Roman"/>
          <w:sz w:val="22"/>
          <w:szCs w:val="22"/>
        </w:rPr>
        <w:t>Nowy start</w:t>
      </w:r>
      <w:r w:rsidRPr="00261174">
        <w:rPr>
          <w:rFonts w:ascii="Times New Roman" w:eastAsia="Times New Roman" w:hAnsi="Times New Roman" w:cs="Times New Roman"/>
          <w:sz w:val="22"/>
          <w:szCs w:val="22"/>
        </w:rP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13EFB" w:rsidRPr="00261174" w:rsidRDefault="00C13EFB" w:rsidP="00BC4B6B">
      <w:pPr>
        <w:pStyle w:val="Akapitzlist"/>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Moje dane osobowe zostały powierzone do przetwarzania Instytucji Zarządzającej - Samorząd Województwa Wielkopolskiego - Wojewódzki Urząd Pracy w Poznaniu, </w:t>
      </w:r>
      <w:r w:rsidRPr="00261174">
        <w:rPr>
          <w:rFonts w:ascii="Times New Roman" w:eastAsia="Times New Roman" w:hAnsi="Times New Roman" w:cs="Times New Roman"/>
          <w:sz w:val="22"/>
          <w:szCs w:val="22"/>
        </w:rPr>
        <w:br/>
        <w:t xml:space="preserve">ul. Kościelna 37, 60-537 Poznań, Beneficjentowi realizującemu Projekt -  </w:t>
      </w:r>
      <w:r w:rsidR="00BC4B6B" w:rsidRPr="00261174">
        <w:rPr>
          <w:rFonts w:ascii="Times New Roman" w:eastAsia="Times New Roman" w:hAnsi="Times New Roman" w:cs="Times New Roman"/>
          <w:sz w:val="22"/>
          <w:szCs w:val="22"/>
        </w:rPr>
        <w:t>Ośrodkowi Doskonalenia Zawodowego Norbert-</w:t>
      </w:r>
      <w:proofErr w:type="spellStart"/>
      <w:r w:rsidR="00BC4B6B" w:rsidRPr="00261174">
        <w:rPr>
          <w:rFonts w:ascii="Times New Roman" w:eastAsia="Times New Roman" w:hAnsi="Times New Roman" w:cs="Times New Roman"/>
          <w:sz w:val="22"/>
          <w:szCs w:val="22"/>
        </w:rPr>
        <w:t>adr</w:t>
      </w:r>
      <w:proofErr w:type="spellEnd"/>
      <w:r w:rsidR="00BC4B6B" w:rsidRPr="00261174">
        <w:rPr>
          <w:rFonts w:ascii="Times New Roman" w:eastAsia="Times New Roman" w:hAnsi="Times New Roman" w:cs="Times New Roman"/>
          <w:sz w:val="22"/>
          <w:szCs w:val="22"/>
        </w:rPr>
        <w:t xml:space="preserve"> sp. z o.o. z siedzibą w Bełchatowie (97-400), przy ul. Przemysłowa 12a/13 </w:t>
      </w:r>
      <w:r w:rsidRPr="00261174">
        <w:rPr>
          <w:rFonts w:ascii="Times New Roman" w:eastAsia="Times New Roman" w:hAnsi="Times New Roman" w:cs="Times New Roman"/>
          <w:sz w:val="22"/>
          <w:szCs w:val="22"/>
        </w:rPr>
        <w:t xml:space="preserve">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13EFB" w:rsidRPr="00261174" w:rsidRDefault="00C13EFB"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Podanie danych jest dobrowolne, aczkolwiek odmowa ich podania jest równoznaczna </w:t>
      </w:r>
      <w:r w:rsidRPr="00261174">
        <w:rPr>
          <w:rFonts w:ascii="Times New Roman" w:eastAsia="Times New Roman" w:hAnsi="Times New Roman" w:cs="Times New Roman"/>
          <w:sz w:val="22"/>
          <w:szCs w:val="22"/>
        </w:rPr>
        <w:br/>
        <w:t xml:space="preserve">z brakiem możliwości udzielenia wsparcia w ramach Projektu. </w:t>
      </w:r>
    </w:p>
    <w:p w:rsidR="00C13EFB" w:rsidRPr="00261174" w:rsidRDefault="00C13EFB"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940158" w:rsidRPr="00261174" w:rsidRDefault="00940158"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W terminie do 3 miesięcy od zakończenia udziału w Projekcie dostarczę Beneficjentowi dokumenty potwierdzające osiągnięcie efektywności zatrudnieniowej.*</w:t>
      </w:r>
    </w:p>
    <w:p w:rsidR="00940158" w:rsidRDefault="00940158" w:rsidP="00BC4B6B">
      <w:pPr>
        <w:numPr>
          <w:ilvl w:val="0"/>
          <w:numId w:val="7"/>
        </w:numPr>
        <w:spacing w:line="360" w:lineRule="auto"/>
        <w:jc w:val="both"/>
        <w:rPr>
          <w:rFonts w:ascii="Times New Roman" w:eastAsia="Times New Roman" w:hAnsi="Times New Roman" w:cs="Times New Roman"/>
          <w:sz w:val="22"/>
          <w:szCs w:val="22"/>
        </w:rPr>
      </w:pPr>
      <w:r w:rsidRPr="00261174">
        <w:rPr>
          <w:rFonts w:ascii="Times New Roman" w:eastAsia="Times New Roman" w:hAnsi="Times New Roman" w:cs="Times New Roman"/>
          <w:sz w:val="22"/>
          <w:szCs w:val="22"/>
        </w:rPr>
        <w:t>Mam prawo dostępu do treści swoich danych i ich poprawiania.</w:t>
      </w:r>
    </w:p>
    <w:p w:rsidR="00A83ABA" w:rsidRDefault="00A83ABA" w:rsidP="00A83ABA">
      <w:pPr>
        <w:spacing w:line="360" w:lineRule="auto"/>
        <w:ind w:left="720"/>
        <w:jc w:val="both"/>
        <w:rPr>
          <w:rFonts w:ascii="Times New Roman" w:eastAsia="Times New Roman" w:hAnsi="Times New Roman" w:cs="Times New Roman"/>
          <w:sz w:val="22"/>
          <w:szCs w:val="22"/>
        </w:rPr>
      </w:pPr>
    </w:p>
    <w:p w:rsidR="00A83ABA" w:rsidRPr="00A83ABA" w:rsidRDefault="00A83ABA" w:rsidP="00A83ABA">
      <w:pPr>
        <w:spacing w:line="360" w:lineRule="auto"/>
        <w:ind w:left="720"/>
        <w:jc w:val="both"/>
        <w:rPr>
          <w:rFonts w:ascii="Times New Roman" w:eastAsia="Times New Roman" w:hAnsi="Times New Roman" w:cs="Times New Roman"/>
          <w:sz w:val="18"/>
          <w:szCs w:val="18"/>
        </w:rPr>
      </w:pPr>
      <w:r w:rsidRPr="00A83ABA">
        <w:rPr>
          <w:rFonts w:ascii="Times New Roman" w:eastAsia="Times New Roman" w:hAnsi="Times New Roman" w:cs="Times New Roman"/>
          <w:sz w:val="24"/>
          <w:szCs w:val="24"/>
        </w:rPr>
        <w:t xml:space="preserve">…..………………………          …………………………………………… </w:t>
      </w:r>
      <w:r w:rsidRPr="00A83ABA">
        <w:rPr>
          <w:rFonts w:ascii="Times New Roman" w:eastAsia="Times New Roman" w:hAnsi="Times New Roman" w:cs="Times New Roman"/>
          <w:sz w:val="18"/>
          <w:szCs w:val="18"/>
        </w:rPr>
        <w:t xml:space="preserve">MIEJSCOWOŚĆ I DATA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A83ABA">
        <w:rPr>
          <w:rFonts w:ascii="Times New Roman" w:eastAsia="Times New Roman" w:hAnsi="Times New Roman" w:cs="Times New Roman"/>
          <w:sz w:val="18"/>
          <w:szCs w:val="18"/>
        </w:rPr>
        <w:t>CZYTELNY PODPIS UCZESTNIKA PROJEKTU</w:t>
      </w:r>
      <w:r w:rsidRPr="00261174">
        <w:rPr>
          <w:rFonts w:ascii="Times New Roman" w:eastAsia="Times New Roman" w:hAnsi="Times New Roman" w:cs="Times New Roman"/>
          <w:sz w:val="22"/>
          <w:szCs w:val="22"/>
        </w:rPr>
        <w:t>**</w:t>
      </w:r>
    </w:p>
    <w:p w:rsidR="00A83ABA" w:rsidRDefault="00A83ABA" w:rsidP="00A83ABA">
      <w:pPr>
        <w:ind w:left="720"/>
        <w:jc w:val="both"/>
        <w:rPr>
          <w:rFonts w:ascii="Times New Roman" w:eastAsia="Times New Roman" w:hAnsi="Times New Roman" w:cs="Times New Roman"/>
          <w:sz w:val="22"/>
          <w:szCs w:val="22"/>
        </w:rPr>
      </w:pPr>
    </w:p>
    <w:p w:rsidR="00A83ABA" w:rsidRDefault="00A83ABA" w:rsidP="00A83ABA">
      <w:pPr>
        <w:ind w:left="720"/>
        <w:jc w:val="both"/>
        <w:rPr>
          <w:rFonts w:ascii="Times New Roman" w:eastAsia="Times New Roman" w:hAnsi="Times New Roman" w:cs="Times New Roman"/>
          <w:sz w:val="22"/>
          <w:szCs w:val="22"/>
        </w:rPr>
      </w:pPr>
    </w:p>
    <w:p w:rsidR="00A83ABA" w:rsidRPr="00A83ABA" w:rsidRDefault="00A83ABA" w:rsidP="00A83ABA">
      <w:pPr>
        <w:jc w:val="both"/>
        <w:rPr>
          <w:rFonts w:ascii="Times New Roman" w:eastAsia="Times New Roman" w:hAnsi="Times New Roman" w:cs="Times New Roman"/>
          <w:sz w:val="18"/>
          <w:szCs w:val="18"/>
        </w:rPr>
      </w:pPr>
      <w:r w:rsidRPr="00A83ABA">
        <w:rPr>
          <w:rFonts w:ascii="Times New Roman" w:eastAsia="Times New Roman" w:hAnsi="Times New Roman" w:cs="Times New Roman"/>
          <w:sz w:val="18"/>
          <w:szCs w:val="18"/>
        </w:rPr>
        <w:t>* Dotyczy wyłącznie Projektów zatwierdzonych do realizacji w ramach konkursów, w których istnieje obowiązek monitorowania efektywności zatrudnieniowej.</w:t>
      </w:r>
    </w:p>
    <w:p w:rsidR="00A83ABA" w:rsidRPr="00A83ABA" w:rsidRDefault="00A83ABA" w:rsidP="00A83ABA">
      <w:pPr>
        <w:jc w:val="both"/>
        <w:rPr>
          <w:rFonts w:ascii="Times New Roman" w:eastAsia="Times New Roman" w:hAnsi="Times New Roman" w:cs="Times New Roman"/>
          <w:sz w:val="18"/>
          <w:szCs w:val="18"/>
        </w:rPr>
      </w:pPr>
      <w:r w:rsidRPr="00A83ABA">
        <w:rPr>
          <w:rFonts w:ascii="Times New Roman" w:eastAsia="Times New Roman" w:hAnsi="Times New Roman" w:cs="Times New Roman"/>
          <w:sz w:val="18"/>
          <w:szCs w:val="18"/>
        </w:rPr>
        <w:t>** W przypadku deklaracji uczestnictwa osoby małoletniej oświadczenie powinno zostać podpisane przez jej prawnego opiekuna.</w:t>
      </w:r>
    </w:p>
    <w:sectPr w:rsidR="00A83ABA" w:rsidRPr="00A83A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EB" w:rsidRDefault="00A940EB" w:rsidP="00A940EB">
      <w:r>
        <w:separator/>
      </w:r>
    </w:p>
  </w:endnote>
  <w:endnote w:type="continuationSeparator" w:id="0">
    <w:p w:rsidR="00A940EB" w:rsidRDefault="00A940EB" w:rsidP="00A9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EB" w:rsidRDefault="00A940EB" w:rsidP="00A940EB">
      <w:r>
        <w:separator/>
      </w:r>
    </w:p>
  </w:footnote>
  <w:footnote w:type="continuationSeparator" w:id="0">
    <w:p w:rsidR="00A940EB" w:rsidRDefault="00A940EB" w:rsidP="00A9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5" w:type="dxa"/>
      <w:tblInd w:w="-440" w:type="dxa"/>
      <w:tblLayout w:type="fixed"/>
      <w:tblLook w:val="0600" w:firstRow="0" w:lastRow="0" w:firstColumn="0" w:lastColumn="0" w:noHBand="1" w:noVBand="1"/>
    </w:tblPr>
    <w:tblGrid>
      <w:gridCol w:w="3203"/>
      <w:gridCol w:w="3591"/>
      <w:gridCol w:w="3591"/>
    </w:tblGrid>
    <w:tr w:rsidR="00C13EFB" w:rsidRPr="00C13EFB" w:rsidTr="00040D89">
      <w:trPr>
        <w:trHeight w:val="1095"/>
      </w:trPr>
      <w:tc>
        <w:tcPr>
          <w:tcW w:w="3203" w:type="dxa"/>
          <w:tcMar>
            <w:top w:w="100" w:type="dxa"/>
            <w:left w:w="100" w:type="dxa"/>
            <w:bottom w:w="100" w:type="dxa"/>
            <w:right w:w="100" w:type="dxa"/>
          </w:tcMar>
        </w:tcPr>
        <w:p w:rsidR="00C13EFB" w:rsidRPr="00C13EFB" w:rsidRDefault="00C13EFB" w:rsidP="00C13EFB">
          <w:pPr>
            <w:widowControl w:val="0"/>
            <w:rPr>
              <w:rFonts w:ascii="Times New Roman" w:eastAsia="Times New Roman" w:hAnsi="Times New Roman"/>
              <w:sz w:val="24"/>
              <w:szCs w:val="24"/>
            </w:rPr>
          </w:pPr>
          <w:r w:rsidRPr="00C13EFB">
            <w:rPr>
              <w:rFonts w:ascii="Times New Roman" w:eastAsia="Times New Roman" w:hAnsi="Times New Roman"/>
              <w:noProof/>
              <w:sz w:val="24"/>
              <w:szCs w:val="24"/>
            </w:rPr>
            <w:drawing>
              <wp:inline distT="0" distB="0" distL="0" distR="0" wp14:anchorId="6937AE1E" wp14:editId="181F9196">
                <wp:extent cx="1162050" cy="609600"/>
                <wp:effectExtent l="0" t="0" r="0" b="0"/>
                <wp:docPr id="20" name="Obraz 20" descr="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FE_PR_POZIOM-AchromatPozyty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inline>
            </w:drawing>
          </w:r>
        </w:p>
      </w:tc>
      <w:tc>
        <w:tcPr>
          <w:tcW w:w="3591" w:type="dxa"/>
          <w:tcMar>
            <w:top w:w="100" w:type="dxa"/>
            <w:left w:w="100" w:type="dxa"/>
            <w:bottom w:w="100" w:type="dxa"/>
            <w:right w:w="100" w:type="dxa"/>
          </w:tcMar>
        </w:tcPr>
        <w:p w:rsidR="00C13EFB" w:rsidRPr="00C13EFB" w:rsidRDefault="00C13EFB" w:rsidP="00C13EFB">
          <w:pPr>
            <w:widowControl w:val="0"/>
            <w:jc w:val="center"/>
            <w:rPr>
              <w:rFonts w:ascii="Times New Roman" w:eastAsia="Times New Roman" w:hAnsi="Times New Roman"/>
              <w:sz w:val="24"/>
              <w:szCs w:val="24"/>
            </w:rPr>
          </w:pPr>
        </w:p>
        <w:p w:rsidR="00C13EFB" w:rsidRPr="00C13EFB" w:rsidRDefault="00C13EFB" w:rsidP="00C13EFB">
          <w:pPr>
            <w:widowControl w:val="0"/>
            <w:jc w:val="center"/>
            <w:rPr>
              <w:rFonts w:ascii="Times New Roman" w:eastAsia="Times New Roman" w:hAnsi="Times New Roman"/>
              <w:sz w:val="24"/>
              <w:szCs w:val="24"/>
            </w:rPr>
          </w:pPr>
          <w:r w:rsidRPr="00C13EFB">
            <w:rPr>
              <w:rFonts w:ascii="Times New Roman" w:eastAsia="Times New Roman" w:hAnsi="Times New Roman"/>
              <w:noProof/>
              <w:sz w:val="24"/>
              <w:szCs w:val="24"/>
            </w:rPr>
            <w:drawing>
              <wp:inline distT="0" distB="0" distL="0" distR="0" wp14:anchorId="0E20F56C" wp14:editId="2173E01E">
                <wp:extent cx="1390650" cy="3905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inline>
            </w:drawing>
          </w:r>
        </w:p>
      </w:tc>
      <w:tc>
        <w:tcPr>
          <w:tcW w:w="3591" w:type="dxa"/>
          <w:tcMar>
            <w:top w:w="100" w:type="dxa"/>
            <w:left w:w="100" w:type="dxa"/>
            <w:bottom w:w="100" w:type="dxa"/>
            <w:right w:w="100" w:type="dxa"/>
          </w:tcMar>
        </w:tcPr>
        <w:p w:rsidR="00C13EFB" w:rsidRPr="00C13EFB" w:rsidRDefault="00C13EFB" w:rsidP="00C13EFB">
          <w:pPr>
            <w:jc w:val="right"/>
            <w:rPr>
              <w:rFonts w:ascii="Times New Roman" w:eastAsia="Times New Roman" w:hAnsi="Times New Roman"/>
              <w:sz w:val="24"/>
              <w:szCs w:val="24"/>
            </w:rPr>
          </w:pPr>
          <w:r w:rsidRPr="00C13EFB">
            <w:rPr>
              <w:rFonts w:ascii="Times New Roman" w:eastAsia="Times New Roman" w:hAnsi="Times New Roman"/>
              <w:noProof/>
              <w:szCs w:val="24"/>
            </w:rPr>
            <w:drawing>
              <wp:anchor distT="0" distB="0" distL="114300" distR="114300" simplePos="0" relativeHeight="251659264" behindDoc="0" locked="0" layoutInCell="1" allowOverlap="0" wp14:anchorId="756994FE" wp14:editId="6E85DA05">
                <wp:simplePos x="0" y="0"/>
                <wp:positionH relativeFrom="column">
                  <wp:posOffset>80010</wp:posOffset>
                </wp:positionH>
                <wp:positionV relativeFrom="paragraph">
                  <wp:posOffset>43815</wp:posOffset>
                </wp:positionV>
                <wp:extent cx="1857375" cy="552450"/>
                <wp:effectExtent l="0" t="0" r="9525" b="0"/>
                <wp:wrapNone/>
                <wp:docPr id="22" name="Obraz 22"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UE_EFS_POZIOM-Achromatyczny-Pozyty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3EFB" w:rsidRPr="00C13EFB" w:rsidRDefault="00C13EFB" w:rsidP="00C13EFB">
    <w:pPr>
      <w:tabs>
        <w:tab w:val="center" w:pos="4536"/>
        <w:tab w:val="right" w:pos="9072"/>
      </w:tabs>
      <w:jc w:val="center"/>
      <w:rPr>
        <w:rFonts w:ascii="Times New Roman" w:eastAsia="Times New Roman" w:hAnsi="Times New Roman"/>
        <w:sz w:val="24"/>
        <w:szCs w:val="24"/>
      </w:rPr>
    </w:pPr>
    <w:r w:rsidRPr="00C13EFB">
      <w:rPr>
        <w:rFonts w:ascii="Tahoma" w:eastAsia="Times New Roman" w:hAnsi="Tahoma" w:cs="Tahoma"/>
        <w:sz w:val="16"/>
        <w:szCs w:val="16"/>
      </w:rPr>
      <w:t xml:space="preserve">Projekt „Nowy start” </w:t>
    </w:r>
    <w:r w:rsidRPr="00C13EFB">
      <w:rPr>
        <w:rFonts w:ascii="Tahoma" w:eastAsia="Times New Roman" w:hAnsi="Tahoma" w:cs="Tahoma"/>
        <w:sz w:val="16"/>
        <w:szCs w:val="16"/>
      </w:rPr>
      <w:br/>
      <w:t xml:space="preserve">współfinansowany przez Unię Europejską ze środków Europejskiego Funduszu Społecznego w ramach </w:t>
    </w:r>
    <w:r w:rsidRPr="00C13EFB">
      <w:rPr>
        <w:rFonts w:ascii="Tahoma" w:eastAsia="Times New Roman" w:hAnsi="Tahoma" w:cs="Tahoma"/>
        <w:sz w:val="16"/>
        <w:szCs w:val="16"/>
      </w:rPr>
      <w:br/>
      <w:t>Poddziałania 6.2 Regionalnego Programu Operacyjnego Województwa Wielkopolskiego na lata 2014 -2020</w:t>
    </w:r>
  </w:p>
  <w:p w:rsidR="00A940EB" w:rsidRPr="00C13EFB" w:rsidRDefault="00A940EB" w:rsidP="00C13E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59D"/>
    <w:multiLevelType w:val="hybridMultilevel"/>
    <w:tmpl w:val="8E888118"/>
    <w:lvl w:ilvl="0" w:tplc="0DD634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284C2860"/>
    <w:multiLevelType w:val="hybridMultilevel"/>
    <w:tmpl w:val="177E8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7F4C99"/>
    <w:multiLevelType w:val="hybridMultilevel"/>
    <w:tmpl w:val="A208A2BA"/>
    <w:lvl w:ilvl="0" w:tplc="32C2959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41A05918"/>
    <w:multiLevelType w:val="hybridMultilevel"/>
    <w:tmpl w:val="CC3A8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A6140"/>
    <w:multiLevelType w:val="hybridMultilevel"/>
    <w:tmpl w:val="5F967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17538B"/>
    <w:multiLevelType w:val="hybridMultilevel"/>
    <w:tmpl w:val="47948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75517F"/>
    <w:multiLevelType w:val="hybridMultilevel"/>
    <w:tmpl w:val="368281F2"/>
    <w:lvl w:ilvl="0" w:tplc="0415000F">
      <w:start w:val="1"/>
      <w:numFmt w:val="decimal"/>
      <w:lvlText w:val="%1."/>
      <w:lvlJc w:val="left"/>
      <w:pPr>
        <w:ind w:left="720" w:hanging="360"/>
      </w:pPr>
      <w:rPr>
        <w:rFonts w:hint="default"/>
      </w:rPr>
    </w:lvl>
    <w:lvl w:ilvl="1" w:tplc="87D0C17E">
      <w:start w:val="1"/>
      <w:numFmt w:val="decimal"/>
      <w:lvlText w:val="%2)"/>
      <w:lvlJc w:val="left"/>
      <w:pPr>
        <w:ind w:left="1440" w:hanging="360"/>
      </w:pPr>
      <w:rPr>
        <w:rFonts w:hint="default"/>
      </w:rPr>
    </w:lvl>
    <w:lvl w:ilvl="2" w:tplc="901624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4"/>
    <w:rsid w:val="000A059C"/>
    <w:rsid w:val="000B4F60"/>
    <w:rsid w:val="001C150B"/>
    <w:rsid w:val="001D463D"/>
    <w:rsid w:val="00261174"/>
    <w:rsid w:val="00517CE4"/>
    <w:rsid w:val="00940158"/>
    <w:rsid w:val="00A83ABA"/>
    <w:rsid w:val="00A940EB"/>
    <w:rsid w:val="00AB25FA"/>
    <w:rsid w:val="00B3759D"/>
    <w:rsid w:val="00BC4B6B"/>
    <w:rsid w:val="00C13EFB"/>
    <w:rsid w:val="00C17418"/>
    <w:rsid w:val="00D72BE0"/>
    <w:rsid w:val="00DB45C0"/>
    <w:rsid w:val="00E4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6DC2-C7B9-4460-AB92-8A5C24D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15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0EB"/>
    <w:pPr>
      <w:tabs>
        <w:tab w:val="center" w:pos="4536"/>
        <w:tab w:val="right" w:pos="9072"/>
      </w:tabs>
    </w:pPr>
  </w:style>
  <w:style w:type="character" w:customStyle="1" w:styleId="NagwekZnak">
    <w:name w:val="Nagłówek Znak"/>
    <w:basedOn w:val="Domylnaczcionkaakapitu"/>
    <w:link w:val="Nagwek"/>
    <w:uiPriority w:val="99"/>
    <w:rsid w:val="00A940EB"/>
  </w:style>
  <w:style w:type="paragraph" w:styleId="Stopka">
    <w:name w:val="footer"/>
    <w:basedOn w:val="Normalny"/>
    <w:link w:val="StopkaZnak"/>
    <w:uiPriority w:val="99"/>
    <w:unhideWhenUsed/>
    <w:rsid w:val="00A940EB"/>
    <w:pPr>
      <w:tabs>
        <w:tab w:val="center" w:pos="4536"/>
        <w:tab w:val="right" w:pos="9072"/>
      </w:tabs>
    </w:pPr>
  </w:style>
  <w:style w:type="character" w:customStyle="1" w:styleId="StopkaZnak">
    <w:name w:val="Stopka Znak"/>
    <w:basedOn w:val="Domylnaczcionkaakapitu"/>
    <w:link w:val="Stopka"/>
    <w:uiPriority w:val="99"/>
    <w:rsid w:val="00A940EB"/>
  </w:style>
  <w:style w:type="paragraph" w:styleId="Akapitzlist">
    <w:name w:val="List Paragraph"/>
    <w:basedOn w:val="Normalny"/>
    <w:uiPriority w:val="34"/>
    <w:qFormat/>
    <w:rsid w:val="00C1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Nowińska</dc:creator>
  <cp:keywords/>
  <dc:description/>
  <cp:lastModifiedBy>REKSIO2</cp:lastModifiedBy>
  <cp:revision>10</cp:revision>
  <dcterms:created xsi:type="dcterms:W3CDTF">2016-12-28T08:31:00Z</dcterms:created>
  <dcterms:modified xsi:type="dcterms:W3CDTF">2017-02-20T08:49:00Z</dcterms:modified>
</cp:coreProperties>
</file>